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13" w:rsidRDefault="004F2C55" w:rsidP="00E37413">
      <w:pPr>
        <w:spacing w:after="120" w:line="240" w:lineRule="auto"/>
        <w:jc w:val="center"/>
        <w:rPr>
          <w:b/>
          <w:sz w:val="32"/>
          <w:szCs w:val="32"/>
        </w:rPr>
      </w:pPr>
      <w:bookmarkStart w:id="0" w:name="_GoBack"/>
      <w:bookmarkEnd w:id="0"/>
      <w:r>
        <w:rPr>
          <w:b/>
          <w:sz w:val="32"/>
          <w:szCs w:val="32"/>
        </w:rPr>
        <w:t>Approvals</w:t>
      </w:r>
      <w:r w:rsidR="001D4388">
        <w:rPr>
          <w:b/>
          <w:sz w:val="32"/>
          <w:szCs w:val="32"/>
        </w:rPr>
        <w:t xml:space="preserve"> and </w:t>
      </w:r>
      <w:r w:rsidR="00E37413">
        <w:rPr>
          <w:b/>
          <w:sz w:val="32"/>
          <w:szCs w:val="32"/>
        </w:rPr>
        <w:t>Managing Applicants</w:t>
      </w:r>
    </w:p>
    <w:p w:rsidR="00E37413" w:rsidRDefault="00E37413" w:rsidP="00E37413">
      <w:pPr>
        <w:spacing w:after="120" w:line="240" w:lineRule="auto"/>
        <w:jc w:val="center"/>
        <w:rPr>
          <w:b/>
          <w:sz w:val="32"/>
          <w:szCs w:val="32"/>
        </w:rPr>
      </w:pPr>
      <w:r>
        <w:rPr>
          <w:b/>
          <w:sz w:val="32"/>
          <w:szCs w:val="32"/>
        </w:rPr>
        <w:t>Quick Reference Guide</w:t>
      </w:r>
    </w:p>
    <w:p w:rsidR="007E28E4" w:rsidRDefault="007E28E4" w:rsidP="00D13A4E">
      <w:pPr>
        <w:spacing w:after="0" w:line="240" w:lineRule="auto"/>
        <w:contextualSpacing/>
        <w:rPr>
          <w:b/>
        </w:rPr>
      </w:pPr>
      <w:r>
        <w:rPr>
          <w:b/>
        </w:rPr>
        <w:t>Approving Postings</w:t>
      </w:r>
    </w:p>
    <w:p w:rsidR="007E28E4" w:rsidRDefault="007E28E4" w:rsidP="00D13A4E">
      <w:pPr>
        <w:spacing w:after="0" w:line="240" w:lineRule="auto"/>
        <w:contextualSpacing/>
      </w:pPr>
      <w:r>
        <w:t xml:space="preserve">Step 1: Click on the Posting </w:t>
      </w:r>
      <w:r w:rsidR="00FF7CD8">
        <w:t>you are approving</w:t>
      </w:r>
      <w:r>
        <w:t xml:space="preserve"> (located in the Inbox)</w:t>
      </w:r>
    </w:p>
    <w:p w:rsidR="007E28E4" w:rsidRDefault="00FF7CD8" w:rsidP="00D13A4E">
      <w:pPr>
        <w:spacing w:after="0" w:line="240" w:lineRule="auto"/>
        <w:contextualSpacing/>
      </w:pPr>
      <w:r>
        <w:t>Step 2: Review c</w:t>
      </w:r>
      <w:r w:rsidR="007E28E4">
        <w:t>arefully</w:t>
      </w:r>
    </w:p>
    <w:p w:rsidR="007E28E4" w:rsidRDefault="007E28E4" w:rsidP="00D13A4E">
      <w:pPr>
        <w:spacing w:after="0" w:line="240" w:lineRule="auto"/>
        <w:contextualSpacing/>
      </w:pPr>
      <w:r>
        <w:t xml:space="preserve">Step 3: After reviewing </w:t>
      </w:r>
      <w:r w:rsidR="00FF7CD8">
        <w:t>P</w:t>
      </w:r>
      <w:r>
        <w:t xml:space="preserve">osting, hover over </w:t>
      </w:r>
      <w:r>
        <w:rPr>
          <w:noProof/>
        </w:rPr>
        <w:drawing>
          <wp:inline distT="0" distB="0" distL="0" distR="0" wp14:anchorId="3D05D764" wp14:editId="2424E122">
            <wp:extent cx="1990725" cy="304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0725" cy="304800"/>
                    </a:xfrm>
                    <a:prstGeom prst="rect">
                      <a:avLst/>
                    </a:prstGeom>
                  </pic:spPr>
                </pic:pic>
              </a:graphicData>
            </a:graphic>
          </wp:inline>
        </w:drawing>
      </w:r>
      <w:r>
        <w:t xml:space="preserve">and click </w:t>
      </w:r>
      <w:r w:rsidR="00A4136E">
        <w:t>on the appropriate action</w:t>
      </w:r>
      <w:r>
        <w:t xml:space="preserve"> to send to the next approver</w:t>
      </w:r>
    </w:p>
    <w:p w:rsidR="00FF7CD8" w:rsidRDefault="00FF7CD8" w:rsidP="00D13A4E">
      <w:pPr>
        <w:spacing w:after="0" w:line="240" w:lineRule="auto"/>
        <w:contextualSpacing/>
      </w:pPr>
      <w:r>
        <w:t>Step 4:</w:t>
      </w:r>
      <w:r>
        <w:tab/>
        <w:t xml:space="preserve">Add comments and click </w:t>
      </w:r>
      <w:r w:rsidRPr="003448A4">
        <w:rPr>
          <w:i/>
        </w:rPr>
        <w:t>Submit</w:t>
      </w:r>
    </w:p>
    <w:p w:rsidR="00A377DA" w:rsidRPr="00FF7CD8" w:rsidRDefault="00A377DA" w:rsidP="00D13A4E">
      <w:pPr>
        <w:spacing w:after="0" w:line="240" w:lineRule="auto"/>
        <w:contextualSpacing/>
        <w:rPr>
          <w:b/>
        </w:rPr>
      </w:pPr>
      <w:r>
        <w:br/>
      </w:r>
      <w:r w:rsidRPr="00FF7CD8">
        <w:rPr>
          <w:b/>
        </w:rPr>
        <w:t>Approving Hiring Proposals</w:t>
      </w:r>
    </w:p>
    <w:p w:rsidR="00A377DA" w:rsidRDefault="00A377DA" w:rsidP="00D13A4E">
      <w:pPr>
        <w:spacing w:after="0" w:line="240" w:lineRule="auto"/>
        <w:contextualSpacing/>
      </w:pPr>
      <w:r>
        <w:t>Step 1:</w:t>
      </w:r>
      <w:r>
        <w:tab/>
        <w:t>Click on the Hiring Proposal you are approving</w:t>
      </w:r>
      <w:r w:rsidR="00FF7CD8">
        <w:t xml:space="preserve"> (located in the Inbox)</w:t>
      </w:r>
    </w:p>
    <w:p w:rsidR="00FF7CD8" w:rsidRDefault="00FF7CD8" w:rsidP="00FF7CD8">
      <w:pPr>
        <w:spacing w:after="0" w:line="240" w:lineRule="auto"/>
        <w:contextualSpacing/>
      </w:pPr>
      <w:r>
        <w:t xml:space="preserve">Step 2: </w:t>
      </w:r>
      <w:r>
        <w:tab/>
        <w:t>Review carefully</w:t>
      </w:r>
    </w:p>
    <w:p w:rsidR="00FF7CD8" w:rsidRDefault="00FF7CD8" w:rsidP="00FF7CD8">
      <w:pPr>
        <w:spacing w:after="0" w:line="240" w:lineRule="auto"/>
        <w:contextualSpacing/>
      </w:pPr>
      <w:r>
        <w:t xml:space="preserve">Step 3: After reviewing Hiring Proposal, hover over </w:t>
      </w:r>
      <w:r w:rsidR="009F6282">
        <w:rPr>
          <w:noProof/>
        </w:rPr>
        <w:drawing>
          <wp:inline distT="0" distB="0" distL="0" distR="0" wp14:anchorId="6EDA85C6" wp14:editId="68ACC9C9">
            <wp:extent cx="196215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62150" cy="266700"/>
                    </a:xfrm>
                    <a:prstGeom prst="rect">
                      <a:avLst/>
                    </a:prstGeom>
                  </pic:spPr>
                </pic:pic>
              </a:graphicData>
            </a:graphic>
          </wp:inline>
        </w:drawing>
      </w:r>
      <w:r>
        <w:t>and click on the appropriate action to send to the next approver</w:t>
      </w:r>
    </w:p>
    <w:p w:rsidR="003448A4" w:rsidRDefault="00FF7CD8" w:rsidP="00FF7CD8">
      <w:pPr>
        <w:spacing w:after="0" w:line="240" w:lineRule="auto"/>
        <w:contextualSpacing/>
        <w:rPr>
          <w:i/>
        </w:rPr>
      </w:pPr>
      <w:r>
        <w:lastRenderedPageBreak/>
        <w:t>Step 4:</w:t>
      </w:r>
      <w:r>
        <w:tab/>
        <w:t xml:space="preserve">Add comments and click </w:t>
      </w:r>
      <w:r w:rsidRPr="003448A4">
        <w:rPr>
          <w:i/>
        </w:rPr>
        <w:t>Submit</w:t>
      </w:r>
    </w:p>
    <w:p w:rsidR="003448A4" w:rsidRDefault="003448A4" w:rsidP="00FF7CD8">
      <w:pPr>
        <w:spacing w:after="0" w:line="240" w:lineRule="auto"/>
        <w:contextualSpacing/>
        <w:rPr>
          <w:b/>
        </w:rPr>
      </w:pPr>
    </w:p>
    <w:p w:rsidR="003448A4" w:rsidRDefault="003448A4" w:rsidP="00FF7CD8">
      <w:pPr>
        <w:spacing w:after="0" w:line="240" w:lineRule="auto"/>
        <w:contextualSpacing/>
        <w:rPr>
          <w:b/>
        </w:rPr>
      </w:pPr>
      <w:r>
        <w:rPr>
          <w:b/>
        </w:rPr>
        <w:t>Viewing All Applicants</w:t>
      </w:r>
    </w:p>
    <w:p w:rsidR="003448A4" w:rsidRDefault="003448A4" w:rsidP="003448A4">
      <w:pPr>
        <w:spacing w:after="0" w:line="240" w:lineRule="auto"/>
        <w:contextualSpacing/>
      </w:pPr>
      <w:r>
        <w:t>Step 1:</w:t>
      </w:r>
      <w:r>
        <w:tab/>
        <w:t>Hover over the Postings tab and click on appropriate position type (Staff, Faculty, Student)</w:t>
      </w:r>
    </w:p>
    <w:p w:rsidR="003448A4" w:rsidRDefault="003448A4" w:rsidP="003448A4">
      <w:pPr>
        <w:spacing w:after="0" w:line="240" w:lineRule="auto"/>
        <w:contextualSpacing/>
      </w:pPr>
      <w:r>
        <w:t xml:space="preserve">Step 2: </w:t>
      </w:r>
      <w:r>
        <w:tab/>
        <w:t xml:space="preserve">Hover over </w:t>
      </w:r>
      <w:r>
        <w:rPr>
          <w:noProof/>
        </w:rPr>
        <w:drawing>
          <wp:inline distT="0" distB="0" distL="0" distR="0" wp14:anchorId="2D21A5BD" wp14:editId="7EE01C39">
            <wp:extent cx="48577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 cy="161925"/>
                    </a:xfrm>
                    <a:prstGeom prst="rect">
                      <a:avLst/>
                    </a:prstGeom>
                  </pic:spPr>
                </pic:pic>
              </a:graphicData>
            </a:graphic>
          </wp:inline>
        </w:drawing>
      </w:r>
      <w:r>
        <w:t xml:space="preserve">and click </w:t>
      </w:r>
      <w:r w:rsidRPr="003448A4">
        <w:rPr>
          <w:i/>
        </w:rPr>
        <w:t>View Applicants</w:t>
      </w:r>
    </w:p>
    <w:p w:rsidR="007E28E4" w:rsidRPr="007E28E4" w:rsidRDefault="007E28E4" w:rsidP="00D13A4E">
      <w:pPr>
        <w:spacing w:after="0" w:line="240" w:lineRule="auto"/>
        <w:contextualSpacing/>
      </w:pPr>
    </w:p>
    <w:p w:rsidR="00E37413" w:rsidRDefault="003448A4" w:rsidP="00D13A4E">
      <w:pPr>
        <w:spacing w:after="0" w:line="240" w:lineRule="auto"/>
        <w:contextualSpacing/>
        <w:rPr>
          <w:b/>
        </w:rPr>
      </w:pPr>
      <w:r>
        <w:rPr>
          <w:b/>
        </w:rPr>
        <w:t>Viewing a Single</w:t>
      </w:r>
      <w:r w:rsidR="00E37413" w:rsidRPr="00E37413">
        <w:rPr>
          <w:b/>
        </w:rPr>
        <w:t xml:space="preserve"> Application</w:t>
      </w:r>
    </w:p>
    <w:p w:rsidR="00E37413" w:rsidRDefault="00E37413" w:rsidP="00D13A4E">
      <w:pPr>
        <w:spacing w:after="0" w:line="240" w:lineRule="auto"/>
        <w:contextualSpacing/>
      </w:pPr>
      <w:r>
        <w:t xml:space="preserve">Step </w:t>
      </w:r>
      <w:r w:rsidR="003448A4">
        <w:t>1</w:t>
      </w:r>
      <w:r>
        <w:t xml:space="preserve">: </w:t>
      </w:r>
      <w:r>
        <w:tab/>
        <w:t>Click on Applicant</w:t>
      </w:r>
      <w:r w:rsidR="003448A4">
        <w:t>’</w:t>
      </w:r>
      <w:r>
        <w:t xml:space="preserve">s </w:t>
      </w:r>
      <w:r w:rsidR="003448A4">
        <w:t>n</w:t>
      </w:r>
      <w:r>
        <w:t xml:space="preserve">ame or hover over </w:t>
      </w:r>
      <w:r>
        <w:rPr>
          <w:noProof/>
        </w:rPr>
        <w:drawing>
          <wp:inline distT="0" distB="0" distL="0" distR="0" wp14:anchorId="4A00C835" wp14:editId="1B0D8168">
            <wp:extent cx="4857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 cy="161925"/>
                    </a:xfrm>
                    <a:prstGeom prst="rect">
                      <a:avLst/>
                    </a:prstGeom>
                  </pic:spPr>
                </pic:pic>
              </a:graphicData>
            </a:graphic>
          </wp:inline>
        </w:drawing>
      </w:r>
      <w:r>
        <w:t xml:space="preserve">and </w:t>
      </w:r>
      <w:r w:rsidR="003448A4">
        <w:t>c</w:t>
      </w:r>
      <w:r>
        <w:t xml:space="preserve">lick </w:t>
      </w:r>
      <w:r w:rsidRPr="003448A4">
        <w:rPr>
          <w:i/>
        </w:rPr>
        <w:t>View Application</w:t>
      </w:r>
    </w:p>
    <w:p w:rsidR="00E37413" w:rsidRPr="00E37413" w:rsidRDefault="00E37413" w:rsidP="00D13A4E">
      <w:pPr>
        <w:spacing w:after="0" w:line="240" w:lineRule="auto"/>
        <w:contextualSpacing/>
      </w:pPr>
    </w:p>
    <w:p w:rsidR="00E37413" w:rsidRDefault="00E37413" w:rsidP="00D13A4E">
      <w:pPr>
        <w:spacing w:after="0" w:line="240" w:lineRule="auto"/>
        <w:contextualSpacing/>
        <w:rPr>
          <w:b/>
        </w:rPr>
      </w:pPr>
      <w:r w:rsidRPr="00E37413">
        <w:rPr>
          <w:b/>
        </w:rPr>
        <w:t>Viewing Multiple Applications</w:t>
      </w:r>
    </w:p>
    <w:p w:rsidR="00E37413" w:rsidRDefault="00E37413" w:rsidP="008F7EC0">
      <w:pPr>
        <w:spacing w:after="0" w:line="240" w:lineRule="auto"/>
        <w:ind w:left="720" w:hanging="720"/>
        <w:contextualSpacing/>
      </w:pPr>
      <w:r>
        <w:t xml:space="preserve">Step </w:t>
      </w:r>
      <w:r w:rsidR="003448A4">
        <w:t>1</w:t>
      </w:r>
      <w:r>
        <w:t>:</w:t>
      </w:r>
      <w:r>
        <w:tab/>
        <w:t>Check each box for the applicants you wish to view</w:t>
      </w:r>
    </w:p>
    <w:p w:rsidR="00E37413" w:rsidRDefault="003448A4" w:rsidP="008F7EC0">
      <w:pPr>
        <w:tabs>
          <w:tab w:val="left" w:pos="720"/>
          <w:tab w:val="left" w:pos="1440"/>
          <w:tab w:val="left" w:pos="2160"/>
          <w:tab w:val="left" w:pos="2880"/>
          <w:tab w:val="left" w:pos="3600"/>
          <w:tab w:val="left" w:pos="4320"/>
          <w:tab w:val="left" w:pos="5040"/>
          <w:tab w:val="left" w:pos="5760"/>
          <w:tab w:val="left" w:pos="7440"/>
        </w:tabs>
        <w:spacing w:after="0" w:line="240" w:lineRule="auto"/>
        <w:ind w:left="720" w:hanging="720"/>
        <w:contextualSpacing/>
        <w:rPr>
          <w:i/>
        </w:rPr>
      </w:pPr>
      <w:r>
        <w:t>Step 2</w:t>
      </w:r>
      <w:r w:rsidR="00E37413">
        <w:t xml:space="preserve">: </w:t>
      </w:r>
      <w:r w:rsidR="00E37413">
        <w:tab/>
        <w:t>Hover over the</w:t>
      </w:r>
      <w:r w:rsidR="00E37413" w:rsidRPr="00E37413">
        <w:rPr>
          <w:noProof/>
        </w:rPr>
        <w:t xml:space="preserve"> </w:t>
      </w:r>
      <w:r w:rsidR="00E37413">
        <w:rPr>
          <w:noProof/>
        </w:rPr>
        <w:drawing>
          <wp:inline distT="0" distB="0" distL="0" distR="0" wp14:anchorId="7411799E" wp14:editId="38790AD8">
            <wp:extent cx="58102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025" cy="276225"/>
                    </a:xfrm>
                    <a:prstGeom prst="rect">
                      <a:avLst/>
                    </a:prstGeom>
                  </pic:spPr>
                </pic:pic>
              </a:graphicData>
            </a:graphic>
          </wp:inline>
        </w:drawing>
      </w:r>
      <w:r w:rsidR="00E37413">
        <w:t xml:space="preserve">button that is located </w:t>
      </w:r>
      <w:r w:rsidR="00E37413">
        <w:rPr>
          <w:i/>
        </w:rPr>
        <w:t>above</w:t>
      </w:r>
      <w:r w:rsidR="00E37413">
        <w:rPr>
          <w:noProof/>
        </w:rPr>
        <w:drawing>
          <wp:inline distT="0" distB="0" distL="0" distR="0" wp14:anchorId="309178CE" wp14:editId="57D43F37">
            <wp:extent cx="48577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 cy="161925"/>
                    </a:xfrm>
                    <a:prstGeom prst="rect">
                      <a:avLst/>
                    </a:prstGeom>
                  </pic:spPr>
                </pic:pic>
              </a:graphicData>
            </a:graphic>
          </wp:inline>
        </w:drawing>
      </w:r>
      <w:r w:rsidR="00DE1B5D">
        <w:rPr>
          <w:i/>
        </w:rPr>
        <w:tab/>
      </w:r>
    </w:p>
    <w:p w:rsidR="00E37413" w:rsidRDefault="003448A4" w:rsidP="008F7EC0">
      <w:pPr>
        <w:spacing w:after="0" w:line="240" w:lineRule="auto"/>
        <w:ind w:left="720" w:hanging="720"/>
        <w:contextualSpacing/>
      </w:pPr>
      <w:r>
        <w:t>Step 3</w:t>
      </w:r>
      <w:r w:rsidR="0013067B">
        <w:t xml:space="preserve">: </w:t>
      </w:r>
      <w:r>
        <w:tab/>
      </w:r>
      <w:r w:rsidR="0013067B">
        <w:t xml:space="preserve">Click </w:t>
      </w:r>
      <w:r w:rsidR="0013067B" w:rsidRPr="003448A4">
        <w:rPr>
          <w:i/>
        </w:rPr>
        <w:t>Download Applications as PDF</w:t>
      </w:r>
      <w:r w:rsidR="0013067B">
        <w:t xml:space="preserve"> (one document for all applicants) or </w:t>
      </w:r>
      <w:r w:rsidR="008F7EC0">
        <w:t>c</w:t>
      </w:r>
      <w:r w:rsidR="0013067B">
        <w:t xml:space="preserve">lick </w:t>
      </w:r>
      <w:r w:rsidR="0013067B" w:rsidRPr="008F7EC0">
        <w:rPr>
          <w:i/>
        </w:rPr>
        <w:t>Create Document PDF per Applicant</w:t>
      </w:r>
      <w:r w:rsidR="0013067B">
        <w:t xml:space="preserve"> (separate document per applicant)</w:t>
      </w:r>
    </w:p>
    <w:p w:rsidR="00F60DFC" w:rsidRDefault="00F60DFC" w:rsidP="00D13A4E">
      <w:pPr>
        <w:spacing w:after="0" w:line="240" w:lineRule="auto"/>
        <w:contextualSpacing/>
        <w:rPr>
          <w:b/>
        </w:rPr>
      </w:pPr>
    </w:p>
    <w:p w:rsidR="00F60DFC" w:rsidRPr="00F60DFC" w:rsidRDefault="00F60DFC" w:rsidP="00D13A4E">
      <w:pPr>
        <w:spacing w:after="0" w:line="240" w:lineRule="auto"/>
        <w:contextualSpacing/>
        <w:rPr>
          <w:b/>
        </w:rPr>
      </w:pPr>
      <w:r>
        <w:rPr>
          <w:b/>
        </w:rPr>
        <w:lastRenderedPageBreak/>
        <w:t>Other Ways to Manage Applicants</w:t>
      </w:r>
    </w:p>
    <w:p w:rsidR="00010E36" w:rsidRPr="00D56E8C" w:rsidRDefault="00010E36" w:rsidP="00010E36">
      <w:pPr>
        <w:spacing w:after="0"/>
        <w:contextualSpacing/>
        <w:rPr>
          <w:rFonts w:asciiTheme="minorHAnsi" w:hAnsiTheme="minorHAnsi"/>
        </w:rPr>
      </w:pPr>
      <w:r w:rsidRPr="00C83E88">
        <w:rPr>
          <w:rFonts w:asciiTheme="minorHAnsi" w:hAnsiTheme="minorHAnsi"/>
          <w:i/>
        </w:rPr>
        <w:t>Search Committee Members</w:t>
      </w:r>
      <w:r w:rsidRPr="00D56E8C">
        <w:rPr>
          <w:rFonts w:asciiTheme="minorHAnsi" w:hAnsiTheme="minorHAnsi"/>
          <w:i/>
        </w:rPr>
        <w:t xml:space="preserve"> </w:t>
      </w:r>
      <w:r>
        <w:t>can</w:t>
      </w:r>
      <w:r w:rsidRPr="00D56E8C">
        <w:rPr>
          <w:rFonts w:asciiTheme="minorHAnsi" w:hAnsiTheme="minorHAnsi"/>
        </w:rPr>
        <w:t xml:space="preserve"> Evaluate Applicants, Review Answers to Supplemental Questions, Download Screening Question Answers (Excel Document), and Export Results (Excel Document). </w:t>
      </w:r>
    </w:p>
    <w:p w:rsidR="00010E36" w:rsidRPr="00A27DD0" w:rsidRDefault="00010E36" w:rsidP="00010E36">
      <w:pPr>
        <w:spacing w:after="0"/>
        <w:contextualSpacing/>
        <w:rPr>
          <w:rFonts w:asciiTheme="minorHAnsi" w:hAnsiTheme="minorHAnsi"/>
        </w:rPr>
      </w:pPr>
      <w:r w:rsidRPr="00C83E88">
        <w:rPr>
          <w:rFonts w:asciiTheme="minorHAnsi" w:hAnsiTheme="minorHAnsi"/>
          <w:i/>
        </w:rPr>
        <w:t>Search Chairs</w:t>
      </w:r>
      <w:r w:rsidRPr="00D56E8C">
        <w:rPr>
          <w:rFonts w:asciiTheme="minorHAnsi" w:hAnsiTheme="minorHAnsi"/>
        </w:rPr>
        <w:t xml:space="preserve"> </w:t>
      </w:r>
      <w:r>
        <w:t>can also</w:t>
      </w:r>
      <w:r w:rsidRPr="00A27DD0">
        <w:rPr>
          <w:rFonts w:asciiTheme="minorHAnsi" w:hAnsiTheme="minorHAnsi"/>
        </w:rPr>
        <w:t xml:space="preserve"> Download Applicants Evaluations (view results of all evaluative criteria submitted by search committee members to Excel Document)</w:t>
      </w:r>
      <w:r>
        <w:t>.</w:t>
      </w:r>
    </w:p>
    <w:p w:rsidR="00D13A4E" w:rsidRDefault="00D13A4E" w:rsidP="00D13A4E">
      <w:pPr>
        <w:spacing w:after="0"/>
        <w:contextualSpacing/>
      </w:pPr>
      <w:r>
        <w:t>To complete any of these functions:</w:t>
      </w:r>
    </w:p>
    <w:p w:rsidR="00D13A4E" w:rsidRDefault="00D13A4E" w:rsidP="00D13A4E">
      <w:pPr>
        <w:spacing w:after="0" w:line="240" w:lineRule="auto"/>
        <w:contextualSpacing/>
      </w:pPr>
      <w:r>
        <w:t>Step 1:</w:t>
      </w:r>
      <w:r>
        <w:tab/>
        <w:t>Hover over the Postings tab and click on appropriate position type (Staff, Faculty, Student)</w:t>
      </w:r>
    </w:p>
    <w:p w:rsidR="00D13A4E" w:rsidRPr="003448A4" w:rsidRDefault="00D13A4E" w:rsidP="00D13A4E">
      <w:pPr>
        <w:spacing w:after="0" w:line="240" w:lineRule="auto"/>
        <w:contextualSpacing/>
        <w:rPr>
          <w:i/>
        </w:rPr>
      </w:pPr>
      <w:r>
        <w:t xml:space="preserve">Step 2: </w:t>
      </w:r>
      <w:r>
        <w:tab/>
        <w:t xml:space="preserve">Hover over </w:t>
      </w:r>
      <w:r>
        <w:rPr>
          <w:noProof/>
        </w:rPr>
        <w:drawing>
          <wp:inline distT="0" distB="0" distL="0" distR="0" wp14:anchorId="30A67395" wp14:editId="7CACE2D5">
            <wp:extent cx="48577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 cy="161925"/>
                    </a:xfrm>
                    <a:prstGeom prst="rect">
                      <a:avLst/>
                    </a:prstGeom>
                  </pic:spPr>
                </pic:pic>
              </a:graphicData>
            </a:graphic>
          </wp:inline>
        </w:drawing>
      </w:r>
      <w:r w:rsidR="003448A4">
        <w:t>and c</w:t>
      </w:r>
      <w:r>
        <w:t xml:space="preserve">lick </w:t>
      </w:r>
      <w:r w:rsidRPr="003448A4">
        <w:rPr>
          <w:i/>
        </w:rPr>
        <w:t>View Applicants</w:t>
      </w:r>
    </w:p>
    <w:p w:rsidR="00D13A4E" w:rsidRDefault="00D13A4E" w:rsidP="00D13A4E">
      <w:pPr>
        <w:spacing w:after="0"/>
        <w:contextualSpacing/>
      </w:pPr>
      <w:r>
        <w:t>Step 3: H</w:t>
      </w:r>
      <w:r w:rsidRPr="00A174E6">
        <w:rPr>
          <w:rFonts w:asciiTheme="minorHAnsi" w:hAnsiTheme="minorHAnsi"/>
        </w:rPr>
        <w:t>over over the</w:t>
      </w:r>
      <w:r w:rsidRPr="00A174E6">
        <w:rPr>
          <w:rFonts w:asciiTheme="minorHAnsi" w:hAnsiTheme="minorHAnsi"/>
          <w:noProof/>
        </w:rPr>
        <w:t xml:space="preserve"> </w:t>
      </w:r>
      <w:r w:rsidRPr="00A174E6">
        <w:rPr>
          <w:rFonts w:asciiTheme="minorHAnsi" w:hAnsiTheme="minorHAnsi"/>
          <w:noProof/>
        </w:rPr>
        <w:drawing>
          <wp:inline distT="0" distB="0" distL="0" distR="0" wp14:anchorId="548AA24D" wp14:editId="658150EB">
            <wp:extent cx="581025" cy="276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025" cy="276225"/>
                    </a:xfrm>
                    <a:prstGeom prst="rect">
                      <a:avLst/>
                    </a:prstGeom>
                  </pic:spPr>
                </pic:pic>
              </a:graphicData>
            </a:graphic>
          </wp:inline>
        </w:drawing>
      </w:r>
      <w:r w:rsidRPr="00A174E6">
        <w:rPr>
          <w:rFonts w:asciiTheme="minorHAnsi" w:hAnsiTheme="minorHAnsi"/>
        </w:rPr>
        <w:t xml:space="preserve">button that is located </w:t>
      </w:r>
      <w:r w:rsidRPr="00A174E6">
        <w:rPr>
          <w:rFonts w:asciiTheme="minorHAnsi" w:hAnsiTheme="minorHAnsi"/>
          <w:i/>
        </w:rPr>
        <w:t>above</w:t>
      </w:r>
      <w:r w:rsidRPr="00A174E6">
        <w:rPr>
          <w:rFonts w:asciiTheme="minorHAnsi" w:hAnsiTheme="minorHAnsi"/>
          <w:noProof/>
        </w:rPr>
        <w:drawing>
          <wp:inline distT="0" distB="0" distL="0" distR="0" wp14:anchorId="2D0A2542" wp14:editId="79441F4D">
            <wp:extent cx="4857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 cy="161925"/>
                    </a:xfrm>
                    <a:prstGeom prst="rect">
                      <a:avLst/>
                    </a:prstGeom>
                  </pic:spPr>
                </pic:pic>
              </a:graphicData>
            </a:graphic>
          </wp:inline>
        </w:drawing>
      </w:r>
      <w:r>
        <w:t xml:space="preserve"> and click on desired function</w:t>
      </w:r>
    </w:p>
    <w:p w:rsidR="00F60DFC" w:rsidRPr="00F60DFC" w:rsidRDefault="00F60DFC" w:rsidP="00D13A4E">
      <w:pPr>
        <w:spacing w:after="0" w:line="240" w:lineRule="auto"/>
        <w:contextualSpacing/>
      </w:pPr>
    </w:p>
    <w:p w:rsidR="00E37413" w:rsidRDefault="00A35017" w:rsidP="00D13A4E">
      <w:pPr>
        <w:spacing w:after="0" w:line="240" w:lineRule="auto"/>
        <w:contextualSpacing/>
        <w:rPr>
          <w:b/>
        </w:rPr>
      </w:pPr>
      <w:r>
        <w:rPr>
          <w:b/>
        </w:rPr>
        <w:t xml:space="preserve">Moving </w:t>
      </w:r>
      <w:r w:rsidR="00FE63DE">
        <w:rPr>
          <w:b/>
        </w:rPr>
        <w:t>an Applicant to a New Workflow State</w:t>
      </w:r>
    </w:p>
    <w:p w:rsidR="005B1F72" w:rsidRDefault="008F7EC0" w:rsidP="00D13A4E">
      <w:pPr>
        <w:spacing w:after="0" w:line="240" w:lineRule="auto"/>
        <w:contextualSpacing/>
      </w:pPr>
      <w:r>
        <w:t>Step 1</w:t>
      </w:r>
      <w:r w:rsidR="005B1F72">
        <w:t xml:space="preserve">: </w:t>
      </w:r>
      <w:r w:rsidR="005B1F72">
        <w:tab/>
        <w:t>Click on Applicant</w:t>
      </w:r>
      <w:r>
        <w:t xml:space="preserve">’s </w:t>
      </w:r>
      <w:r w:rsidR="005B1F72">
        <w:t xml:space="preserve">Name or hover over </w:t>
      </w:r>
      <w:r w:rsidR="005B1F72">
        <w:rPr>
          <w:noProof/>
        </w:rPr>
        <w:drawing>
          <wp:inline distT="0" distB="0" distL="0" distR="0" wp14:anchorId="315D9B11" wp14:editId="6F12B011">
            <wp:extent cx="48577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 cy="161925"/>
                    </a:xfrm>
                    <a:prstGeom prst="rect">
                      <a:avLst/>
                    </a:prstGeom>
                  </pic:spPr>
                </pic:pic>
              </a:graphicData>
            </a:graphic>
          </wp:inline>
        </w:drawing>
      </w:r>
      <w:r>
        <w:t>and c</w:t>
      </w:r>
      <w:r w:rsidR="005B1F72">
        <w:t xml:space="preserve">lick </w:t>
      </w:r>
      <w:r w:rsidR="005B1F72" w:rsidRPr="008F7EC0">
        <w:rPr>
          <w:i/>
        </w:rPr>
        <w:t>View Application</w:t>
      </w:r>
    </w:p>
    <w:p w:rsidR="005B1F72" w:rsidRDefault="008F7EC0" w:rsidP="00A52C29">
      <w:pPr>
        <w:spacing w:after="0" w:line="240" w:lineRule="auto"/>
        <w:ind w:left="720" w:hanging="720"/>
        <w:contextualSpacing/>
      </w:pPr>
      <w:r>
        <w:lastRenderedPageBreak/>
        <w:t>Step 2</w:t>
      </w:r>
      <w:r w:rsidR="005B1F72">
        <w:t xml:space="preserve">: </w:t>
      </w:r>
      <w:r w:rsidR="005B1F72">
        <w:tab/>
        <w:t xml:space="preserve">After reviewing applicant, hover over </w:t>
      </w:r>
      <w:r w:rsidR="005B1F72">
        <w:rPr>
          <w:noProof/>
        </w:rPr>
        <w:drawing>
          <wp:inline distT="0" distB="0" distL="0" distR="0" wp14:anchorId="2795374C" wp14:editId="37746B71">
            <wp:extent cx="199072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0725" cy="304800"/>
                    </a:xfrm>
                    <a:prstGeom prst="rect">
                      <a:avLst/>
                    </a:prstGeom>
                  </pic:spPr>
                </pic:pic>
              </a:graphicData>
            </a:graphic>
          </wp:inline>
        </w:drawing>
      </w:r>
      <w:r w:rsidR="005B1F72">
        <w:t>and select appropriate workflow action</w:t>
      </w:r>
      <w:r w:rsidR="00A52C29">
        <w:t>.  See User Guide for information on workflow steps.</w:t>
      </w:r>
    </w:p>
    <w:p w:rsidR="00A4136E" w:rsidRDefault="00A4136E" w:rsidP="00D13A4E">
      <w:pPr>
        <w:spacing w:after="0" w:line="240" w:lineRule="auto"/>
        <w:contextualSpacing/>
      </w:pPr>
    </w:p>
    <w:p w:rsidR="005B1F72" w:rsidRDefault="005B1F72" w:rsidP="00D13A4E">
      <w:pPr>
        <w:spacing w:after="0" w:line="240" w:lineRule="auto"/>
        <w:contextualSpacing/>
      </w:pPr>
      <w:r>
        <w:tab/>
      </w:r>
    </w:p>
    <w:p w:rsidR="0009789D" w:rsidRPr="00C83E88" w:rsidRDefault="0009789D" w:rsidP="0009789D">
      <w:pPr>
        <w:pStyle w:val="BodyText"/>
        <w:spacing w:after="0"/>
        <w:contextualSpacing/>
        <w:rPr>
          <w:rFonts w:asciiTheme="minorHAnsi" w:hAnsiTheme="minorHAnsi"/>
          <w:sz w:val="22"/>
          <w:szCs w:val="22"/>
        </w:rPr>
      </w:pPr>
      <w:r w:rsidRPr="00C83E88">
        <w:rPr>
          <w:rFonts w:asciiTheme="minorHAnsi" w:hAnsiTheme="minorHAnsi"/>
          <w:sz w:val="22"/>
          <w:szCs w:val="22"/>
        </w:rPr>
        <w:t xml:space="preserve">Step 3: </w:t>
      </w:r>
      <w:r w:rsidRPr="00C83E88">
        <w:rPr>
          <w:rFonts w:asciiTheme="minorHAnsi" w:hAnsiTheme="minorHAnsi"/>
          <w:sz w:val="22"/>
          <w:szCs w:val="22"/>
        </w:rPr>
        <w:tab/>
        <w:t xml:space="preserve">If you select </w:t>
      </w:r>
      <w:r w:rsidRPr="0046049D">
        <w:rPr>
          <w:rFonts w:asciiTheme="minorHAnsi" w:hAnsiTheme="minorHAnsi"/>
          <w:i/>
          <w:sz w:val="22"/>
          <w:szCs w:val="22"/>
        </w:rPr>
        <w:t>Not Interviewed, Not Hired</w:t>
      </w:r>
      <w:r w:rsidRPr="0046049D">
        <w:rPr>
          <w:rFonts w:asciiTheme="minorHAnsi" w:hAnsiTheme="minorHAnsi"/>
          <w:sz w:val="22"/>
          <w:szCs w:val="22"/>
        </w:rPr>
        <w:t xml:space="preserve"> or </w:t>
      </w:r>
      <w:r w:rsidRPr="0046049D">
        <w:rPr>
          <w:rFonts w:asciiTheme="minorHAnsi" w:hAnsiTheme="minorHAnsi"/>
          <w:i/>
          <w:sz w:val="22"/>
          <w:szCs w:val="22"/>
        </w:rPr>
        <w:t>Interviewed, Not Hired</w:t>
      </w:r>
      <w:r w:rsidRPr="00C83E88">
        <w:rPr>
          <w:rFonts w:asciiTheme="minorHAnsi" w:hAnsiTheme="minorHAnsi"/>
          <w:sz w:val="22"/>
          <w:szCs w:val="22"/>
        </w:rPr>
        <w:t>, you will have to select a disposition reason</w:t>
      </w:r>
    </w:p>
    <w:p w:rsidR="00E37413" w:rsidRPr="00E37413" w:rsidRDefault="00E37413" w:rsidP="00D13A4E">
      <w:pPr>
        <w:spacing w:after="0" w:line="240" w:lineRule="auto"/>
        <w:contextualSpacing/>
        <w:rPr>
          <w:b/>
        </w:rPr>
      </w:pPr>
    </w:p>
    <w:p w:rsidR="00E37413" w:rsidRDefault="00A35017" w:rsidP="00D13A4E">
      <w:pPr>
        <w:spacing w:after="0" w:line="240" w:lineRule="auto"/>
        <w:contextualSpacing/>
        <w:rPr>
          <w:b/>
        </w:rPr>
      </w:pPr>
      <w:r>
        <w:rPr>
          <w:b/>
        </w:rPr>
        <w:t>Moving Multiple Applicants to a New Workflow State</w:t>
      </w:r>
    </w:p>
    <w:p w:rsidR="00FE63DE" w:rsidRDefault="00FE63DE" w:rsidP="00D13A4E">
      <w:pPr>
        <w:spacing w:after="0" w:line="240" w:lineRule="auto"/>
        <w:contextualSpacing/>
      </w:pPr>
      <w:r>
        <w:t xml:space="preserve">Step </w:t>
      </w:r>
      <w:r w:rsidR="00A35017">
        <w:t>1</w:t>
      </w:r>
      <w:r>
        <w:t xml:space="preserve">: </w:t>
      </w:r>
      <w:r>
        <w:tab/>
      </w:r>
      <w:r w:rsidR="00A35017">
        <w:t>From the All Applicants Screen, s</w:t>
      </w:r>
      <w:r>
        <w:t>elect the applicants you would like to move by clicking the box to the left of their name</w:t>
      </w:r>
    </w:p>
    <w:p w:rsidR="00FE63DE" w:rsidRDefault="00A35017" w:rsidP="00D13A4E">
      <w:pPr>
        <w:spacing w:after="0" w:line="240" w:lineRule="auto"/>
        <w:contextualSpacing/>
      </w:pPr>
      <w:r>
        <w:t>Step 2</w:t>
      </w:r>
      <w:r w:rsidR="00FE63DE">
        <w:t xml:space="preserve">: </w:t>
      </w:r>
      <w:r w:rsidR="00FE63DE">
        <w:tab/>
        <w:t>Hover over the</w:t>
      </w:r>
      <w:r w:rsidR="00FE63DE" w:rsidRPr="00E37413">
        <w:rPr>
          <w:noProof/>
        </w:rPr>
        <w:t xml:space="preserve"> </w:t>
      </w:r>
      <w:r w:rsidR="00FE63DE">
        <w:rPr>
          <w:noProof/>
        </w:rPr>
        <w:drawing>
          <wp:inline distT="0" distB="0" distL="0" distR="0" wp14:anchorId="068A5B96" wp14:editId="04E82EA9">
            <wp:extent cx="5810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025" cy="276225"/>
                    </a:xfrm>
                    <a:prstGeom prst="rect">
                      <a:avLst/>
                    </a:prstGeom>
                  </pic:spPr>
                </pic:pic>
              </a:graphicData>
            </a:graphic>
          </wp:inline>
        </w:drawing>
      </w:r>
      <w:r w:rsidR="00FE63DE">
        <w:t xml:space="preserve">button that is located </w:t>
      </w:r>
      <w:r w:rsidR="00FE63DE">
        <w:rPr>
          <w:i/>
        </w:rPr>
        <w:t>above</w:t>
      </w:r>
      <w:r w:rsidR="00FE63DE" w:rsidRPr="00FE63DE">
        <w:rPr>
          <w:i/>
          <w:noProof/>
        </w:rPr>
        <w:drawing>
          <wp:inline distT="0" distB="0" distL="0" distR="0" wp14:anchorId="5A52C077" wp14:editId="33AE827A">
            <wp:extent cx="48577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 cy="161925"/>
                    </a:xfrm>
                    <a:prstGeom prst="rect">
                      <a:avLst/>
                    </a:prstGeom>
                  </pic:spPr>
                </pic:pic>
              </a:graphicData>
            </a:graphic>
          </wp:inline>
        </w:drawing>
      </w:r>
    </w:p>
    <w:p w:rsidR="00FE63DE" w:rsidRPr="0009789D" w:rsidRDefault="00A35017" w:rsidP="00D13A4E">
      <w:pPr>
        <w:spacing w:after="0" w:line="240" w:lineRule="auto"/>
        <w:contextualSpacing/>
        <w:rPr>
          <w:i/>
        </w:rPr>
      </w:pPr>
      <w:r>
        <w:t>Step 3</w:t>
      </w:r>
      <w:r w:rsidR="00FE63DE">
        <w:t>:</w:t>
      </w:r>
      <w:r w:rsidR="00FE63DE">
        <w:tab/>
        <w:t xml:space="preserve">In the Bulk Section, </w:t>
      </w:r>
      <w:r w:rsidR="0009789D">
        <w:t>c</w:t>
      </w:r>
      <w:r w:rsidR="00FE63DE">
        <w:t xml:space="preserve">lick on </w:t>
      </w:r>
      <w:r w:rsidR="00FE63DE" w:rsidRPr="0009789D">
        <w:rPr>
          <w:i/>
        </w:rPr>
        <w:t>Move in Workflow</w:t>
      </w:r>
    </w:p>
    <w:p w:rsidR="00FE63DE" w:rsidRDefault="00A35017" w:rsidP="00D13A4E">
      <w:pPr>
        <w:spacing w:after="0" w:line="240" w:lineRule="auto"/>
        <w:contextualSpacing/>
      </w:pPr>
      <w:r>
        <w:t>Step 4</w:t>
      </w:r>
      <w:r w:rsidR="00FE63DE">
        <w:t>: On the next screen you can select to move all applicants to a new workflow state or move applicants individually</w:t>
      </w:r>
    </w:p>
    <w:p w:rsidR="00A35017" w:rsidRDefault="00A35017" w:rsidP="00A35017">
      <w:pPr>
        <w:spacing w:after="0" w:line="240" w:lineRule="auto"/>
        <w:ind w:left="720" w:hanging="720"/>
        <w:contextualSpacing/>
      </w:pPr>
      <w:r>
        <w:t>Step 5</w:t>
      </w:r>
      <w:r w:rsidR="00FE63DE">
        <w:t xml:space="preserve">: </w:t>
      </w:r>
      <w:r>
        <w:t xml:space="preserve">If you select </w:t>
      </w:r>
      <w:r w:rsidRPr="0046049D">
        <w:rPr>
          <w:i/>
        </w:rPr>
        <w:t>Not Interviewed, Not Hired</w:t>
      </w:r>
      <w:r>
        <w:t xml:space="preserve"> or </w:t>
      </w:r>
      <w:r w:rsidRPr="0046049D">
        <w:rPr>
          <w:i/>
        </w:rPr>
        <w:t>Interviewed, Not Hired</w:t>
      </w:r>
      <w:r>
        <w:t>, you will have to select a disposition reason</w:t>
      </w:r>
    </w:p>
    <w:p w:rsidR="00D6196B" w:rsidRDefault="00D6196B" w:rsidP="00D13A4E">
      <w:pPr>
        <w:spacing w:after="0" w:line="240" w:lineRule="auto"/>
        <w:contextualSpacing/>
      </w:pPr>
    </w:p>
    <w:p w:rsidR="0009789D" w:rsidRDefault="0009789D" w:rsidP="00D13A4E">
      <w:pPr>
        <w:spacing w:after="0" w:line="240" w:lineRule="auto"/>
        <w:contextualSpacing/>
        <w:rPr>
          <w:b/>
        </w:rPr>
      </w:pPr>
      <w:r>
        <w:rPr>
          <w:b/>
        </w:rPr>
        <w:t>Finalist Review</w:t>
      </w:r>
    </w:p>
    <w:p w:rsidR="00F72FFA" w:rsidRDefault="00F72FFA" w:rsidP="00F72FFA">
      <w:pPr>
        <w:spacing w:after="0" w:line="240" w:lineRule="auto"/>
        <w:ind w:left="720" w:hanging="720"/>
        <w:contextualSpacing/>
      </w:pPr>
      <w:r>
        <w:t>Step 1:  From the All Applicants Screen, select the applicants you would like to move by clicking the box to the left of their name</w:t>
      </w:r>
    </w:p>
    <w:p w:rsidR="00F72FFA" w:rsidRDefault="00F72FFA" w:rsidP="00F72FFA">
      <w:pPr>
        <w:spacing w:after="0" w:line="240" w:lineRule="auto"/>
        <w:ind w:left="720" w:hanging="720"/>
        <w:contextualSpacing/>
      </w:pPr>
      <w:r>
        <w:t xml:space="preserve">Step 2: </w:t>
      </w:r>
      <w:r>
        <w:tab/>
        <w:t>Hover over the</w:t>
      </w:r>
      <w:r w:rsidRPr="00E37413">
        <w:rPr>
          <w:noProof/>
        </w:rPr>
        <w:t xml:space="preserve"> </w:t>
      </w:r>
      <w:r>
        <w:rPr>
          <w:noProof/>
        </w:rPr>
        <w:drawing>
          <wp:inline distT="0" distB="0" distL="0" distR="0" wp14:anchorId="6A325A92" wp14:editId="28C97DF7">
            <wp:extent cx="581025" cy="276225"/>
            <wp:effectExtent l="0" t="0" r="9525" b="952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025" cy="276225"/>
                    </a:xfrm>
                    <a:prstGeom prst="rect">
                      <a:avLst/>
                    </a:prstGeom>
                  </pic:spPr>
                </pic:pic>
              </a:graphicData>
            </a:graphic>
          </wp:inline>
        </w:drawing>
      </w:r>
      <w:r>
        <w:t xml:space="preserve">button that is located </w:t>
      </w:r>
      <w:r>
        <w:rPr>
          <w:i/>
        </w:rPr>
        <w:t>above</w:t>
      </w:r>
      <w:r w:rsidRPr="00FE63DE">
        <w:rPr>
          <w:i/>
          <w:noProof/>
        </w:rPr>
        <w:drawing>
          <wp:inline distT="0" distB="0" distL="0" distR="0" wp14:anchorId="54F227EC" wp14:editId="68F2759A">
            <wp:extent cx="485775" cy="161925"/>
            <wp:effectExtent l="0" t="0" r="9525"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 cy="161925"/>
                    </a:xfrm>
                    <a:prstGeom prst="rect">
                      <a:avLst/>
                    </a:prstGeom>
                  </pic:spPr>
                </pic:pic>
              </a:graphicData>
            </a:graphic>
          </wp:inline>
        </w:drawing>
      </w:r>
    </w:p>
    <w:p w:rsidR="00F72FFA" w:rsidRDefault="00F72FFA" w:rsidP="00F72FFA">
      <w:pPr>
        <w:spacing w:line="240" w:lineRule="auto"/>
        <w:ind w:left="720" w:hanging="720"/>
        <w:contextualSpacing/>
        <w:rPr>
          <w:i/>
        </w:rPr>
      </w:pPr>
      <w:r>
        <w:t>Step 3:</w:t>
      </w:r>
      <w:r>
        <w:tab/>
        <w:t xml:space="preserve">In the Bulk Section, click on </w:t>
      </w:r>
      <w:r w:rsidRPr="008B5160">
        <w:rPr>
          <w:i/>
        </w:rPr>
        <w:t>Move in Workflow</w:t>
      </w:r>
    </w:p>
    <w:p w:rsidR="00F72FFA" w:rsidRPr="00A27DD0" w:rsidRDefault="00F72FFA" w:rsidP="00F72FFA">
      <w:pPr>
        <w:spacing w:after="0" w:line="240" w:lineRule="auto"/>
        <w:ind w:left="720" w:hanging="720"/>
        <w:contextualSpacing/>
        <w:rPr>
          <w:rFonts w:asciiTheme="minorHAnsi" w:hAnsiTheme="minorHAnsi"/>
        </w:rPr>
      </w:pPr>
      <w:r>
        <w:t>Step 4:</w:t>
      </w:r>
      <w:r>
        <w:tab/>
        <w:t xml:space="preserve">Select </w:t>
      </w:r>
      <w:r>
        <w:rPr>
          <w:i/>
        </w:rPr>
        <w:t>Finalist Review</w:t>
      </w:r>
      <w:r w:rsidRPr="00A27DD0">
        <w:rPr>
          <w:rFonts w:asciiTheme="minorHAnsi" w:hAnsiTheme="minorHAnsi"/>
        </w:rPr>
        <w:t>.  At this time HR will let the search chair know if any applicant elected the Nebraska Veterans Preference.</w:t>
      </w:r>
    </w:p>
    <w:p w:rsidR="0009789D" w:rsidRPr="0009789D" w:rsidRDefault="0009789D" w:rsidP="00D13A4E">
      <w:pPr>
        <w:spacing w:after="0" w:line="240" w:lineRule="auto"/>
        <w:contextualSpacing/>
      </w:pPr>
    </w:p>
    <w:p w:rsidR="0009789D" w:rsidRDefault="0009789D" w:rsidP="00D13A4E">
      <w:pPr>
        <w:spacing w:after="0" w:line="240" w:lineRule="auto"/>
        <w:contextualSpacing/>
        <w:rPr>
          <w:b/>
        </w:rPr>
      </w:pPr>
      <w:r>
        <w:rPr>
          <w:b/>
        </w:rPr>
        <w:t>Hiring Proposal</w:t>
      </w:r>
    </w:p>
    <w:p w:rsidR="00F72FFA" w:rsidRDefault="00F72FFA" w:rsidP="00F72FFA">
      <w:pPr>
        <w:spacing w:line="240" w:lineRule="auto"/>
        <w:contextualSpacing/>
      </w:pPr>
      <w:r>
        <w:t xml:space="preserve">Step 1: </w:t>
      </w:r>
      <w:r>
        <w:tab/>
        <w:t>Select the desired applicant</w:t>
      </w:r>
    </w:p>
    <w:p w:rsidR="00F72FFA" w:rsidRDefault="00F72FFA" w:rsidP="00F72FFA">
      <w:pPr>
        <w:spacing w:line="240" w:lineRule="auto"/>
        <w:contextualSpacing/>
      </w:pPr>
      <w:r>
        <w:t>Step 2:</w:t>
      </w:r>
      <w:r>
        <w:tab/>
        <w:t>H</w:t>
      </w:r>
      <w:r w:rsidRPr="00C83E88">
        <w:rPr>
          <w:rFonts w:asciiTheme="minorHAnsi" w:hAnsiTheme="minorHAnsi"/>
        </w:rPr>
        <w:t xml:space="preserve">over over </w:t>
      </w:r>
      <w:r w:rsidRPr="00C83E88">
        <w:rPr>
          <w:rFonts w:asciiTheme="minorHAnsi" w:hAnsiTheme="minorHAnsi"/>
          <w:noProof/>
        </w:rPr>
        <w:drawing>
          <wp:inline distT="0" distB="0" distL="0" distR="0" wp14:anchorId="7CD991B0" wp14:editId="41B6FA2F">
            <wp:extent cx="1990725" cy="304800"/>
            <wp:effectExtent l="0" t="0" r="9525"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90725" cy="304800"/>
                    </a:xfrm>
                    <a:prstGeom prst="rect">
                      <a:avLst/>
                    </a:prstGeom>
                  </pic:spPr>
                </pic:pic>
              </a:graphicData>
            </a:graphic>
          </wp:inline>
        </w:drawing>
      </w:r>
      <w:r w:rsidRPr="00C83E88">
        <w:rPr>
          <w:rFonts w:asciiTheme="minorHAnsi" w:hAnsiTheme="minorHAnsi"/>
        </w:rPr>
        <w:t xml:space="preserve">and select </w:t>
      </w:r>
      <w:r>
        <w:rPr>
          <w:i/>
        </w:rPr>
        <w:t>Recommend for Hire</w:t>
      </w:r>
      <w:r>
        <w:t xml:space="preserve"> </w:t>
      </w:r>
    </w:p>
    <w:p w:rsidR="00F72FFA" w:rsidRPr="00F72FFA" w:rsidRDefault="00F72FFA" w:rsidP="00F72FFA">
      <w:pPr>
        <w:spacing w:line="240" w:lineRule="auto"/>
        <w:contextualSpacing/>
        <w:rPr>
          <w:i/>
        </w:rPr>
      </w:pPr>
      <w:r>
        <w:t>Step 3:</w:t>
      </w:r>
      <w:r>
        <w:tab/>
        <w:t xml:space="preserve">On the Applicant’s summary page, click </w:t>
      </w:r>
      <w:r>
        <w:rPr>
          <w:i/>
        </w:rPr>
        <w:t>Start Hiring Proposal</w:t>
      </w:r>
    </w:p>
    <w:p w:rsidR="00F72FFA" w:rsidRDefault="00F72FFA" w:rsidP="00F72FFA">
      <w:pPr>
        <w:spacing w:after="0" w:line="240" w:lineRule="auto"/>
        <w:ind w:left="720" w:hanging="720"/>
        <w:contextualSpacing/>
      </w:pPr>
      <w:r>
        <w:t>Step 4:</w:t>
      </w:r>
      <w:r>
        <w:tab/>
      </w:r>
      <w:r w:rsidRPr="00A27DD0">
        <w:rPr>
          <w:rFonts w:asciiTheme="minorHAnsi" w:hAnsiTheme="minorHAnsi"/>
        </w:rPr>
        <w:t>Complete the information in the Hiring Proposal.  The applicant and position information will be read only.</w:t>
      </w:r>
      <w:r>
        <w:t xml:space="preserve">  List a short reason why the applicant was selected for hire.  </w:t>
      </w:r>
      <w:r w:rsidRPr="002E3905">
        <w:rPr>
          <w:b/>
        </w:rPr>
        <w:t>Remembe</w:t>
      </w:r>
      <w:r>
        <w:t>r:  this information remains in the search file an</w:t>
      </w:r>
      <w:r w:rsidR="00D15BC1">
        <w:t>d</w:t>
      </w:r>
      <w:r>
        <w:t xml:space="preserve"> can be viewed later</w:t>
      </w:r>
    </w:p>
    <w:p w:rsidR="00A52C29" w:rsidRDefault="00A52C29" w:rsidP="00A52C29">
      <w:pPr>
        <w:spacing w:after="0" w:line="240" w:lineRule="auto"/>
        <w:ind w:left="720" w:hanging="720"/>
        <w:contextualSpacing/>
        <w:rPr>
          <w:b/>
        </w:rPr>
      </w:pPr>
    </w:p>
    <w:p w:rsidR="00637D35" w:rsidRDefault="00FF7CD8" w:rsidP="00D13A4E">
      <w:pPr>
        <w:spacing w:after="0" w:line="240" w:lineRule="auto"/>
        <w:contextualSpacing/>
        <w:rPr>
          <w:b/>
        </w:rPr>
      </w:pPr>
      <w:r>
        <w:rPr>
          <w:b/>
        </w:rPr>
        <w:t>Create a Saved Search</w:t>
      </w:r>
    </w:p>
    <w:p w:rsidR="00C543F4" w:rsidRPr="00A27DD0" w:rsidRDefault="00C543F4" w:rsidP="00C543F4">
      <w:pPr>
        <w:spacing w:line="240" w:lineRule="auto"/>
        <w:ind w:left="720" w:hanging="720"/>
        <w:contextualSpacing/>
      </w:pPr>
      <w:r>
        <w:t>Step 1:</w:t>
      </w:r>
      <w:r>
        <w:tab/>
      </w:r>
      <w:r w:rsidRPr="00A27DD0">
        <w:t xml:space="preserve">After you have used the search and filtering controls to present the search results the way you want to see them, select </w:t>
      </w:r>
      <w:r w:rsidRPr="00B7337F">
        <w:rPr>
          <w:rStyle w:val="Strong"/>
          <w:b w:val="0"/>
          <w:i/>
        </w:rPr>
        <w:t>Save this search</w:t>
      </w:r>
      <w:r>
        <w:t>.</w:t>
      </w:r>
      <w:r w:rsidRPr="00A27DD0">
        <w:t xml:space="preserve"> The Saved Search area expands.</w:t>
      </w:r>
    </w:p>
    <w:p w:rsidR="00C543F4" w:rsidRPr="00A27DD0" w:rsidRDefault="00C543F4" w:rsidP="00C543F4">
      <w:pPr>
        <w:spacing w:line="240" w:lineRule="auto"/>
        <w:ind w:left="720" w:hanging="720"/>
        <w:contextualSpacing/>
      </w:pPr>
      <w:r>
        <w:t>Step 2:</w:t>
      </w:r>
      <w:r>
        <w:tab/>
      </w:r>
      <w:r w:rsidRPr="00A27DD0">
        <w:t xml:space="preserve">Give the search a name that will help you remember its purpose. </w:t>
      </w:r>
    </w:p>
    <w:p w:rsidR="00C543F4" w:rsidRPr="00A27DD0" w:rsidRDefault="00C543F4" w:rsidP="00C543F4">
      <w:pPr>
        <w:spacing w:line="240" w:lineRule="auto"/>
        <w:ind w:left="720" w:hanging="720"/>
        <w:contextualSpacing/>
      </w:pPr>
      <w:r>
        <w:t>Step 3:</w:t>
      </w:r>
      <w:r>
        <w:tab/>
      </w:r>
      <w:r w:rsidRPr="00A27DD0">
        <w:t>Select one of these:</w:t>
      </w:r>
    </w:p>
    <w:p w:rsidR="00C543F4" w:rsidRPr="00A27DD0" w:rsidRDefault="00C543F4" w:rsidP="00C543F4">
      <w:pPr>
        <w:spacing w:line="240" w:lineRule="auto"/>
        <w:ind w:left="720"/>
        <w:contextualSpacing/>
      </w:pPr>
      <w:r w:rsidRPr="00B7337F">
        <w:rPr>
          <w:rStyle w:val="Strong"/>
          <w:b w:val="0"/>
          <w:i/>
        </w:rPr>
        <w:t>Personal Saved Search</w:t>
      </w:r>
      <w:r w:rsidRPr="00A27DD0">
        <w:t xml:space="preserve"> – Only you will have access to this search.</w:t>
      </w:r>
    </w:p>
    <w:p w:rsidR="00C543F4" w:rsidRPr="00A27DD0" w:rsidRDefault="00C543F4" w:rsidP="00C543F4">
      <w:pPr>
        <w:spacing w:line="240" w:lineRule="auto"/>
        <w:ind w:left="720"/>
        <w:contextualSpacing/>
      </w:pPr>
      <w:r w:rsidRPr="00B7337F">
        <w:rPr>
          <w:rStyle w:val="Strong"/>
          <w:b w:val="0"/>
          <w:i/>
        </w:rPr>
        <w:t>Group Saved Search</w:t>
      </w:r>
      <w:r w:rsidRPr="00A27DD0">
        <w:t xml:space="preserve"> – The search will be available to all users within the groups that you specify. Select at least one group from the list that appears when you select the Group Saved Search option. To select more than one group, hold down the Ctrl key while you select the groups.</w:t>
      </w:r>
    </w:p>
    <w:p w:rsidR="00C543F4" w:rsidRPr="00A27DD0" w:rsidRDefault="00C543F4" w:rsidP="00C543F4">
      <w:pPr>
        <w:spacing w:line="240" w:lineRule="auto"/>
        <w:ind w:left="720"/>
        <w:contextualSpacing/>
      </w:pPr>
      <w:r w:rsidRPr="00B7337F">
        <w:rPr>
          <w:rStyle w:val="Strong"/>
          <w:b w:val="0"/>
          <w:i/>
        </w:rPr>
        <w:t>Global Saved Search</w:t>
      </w:r>
      <w:r w:rsidRPr="00A27DD0">
        <w:t xml:space="preserve"> – The search will be available to all users within your organization.</w:t>
      </w:r>
    </w:p>
    <w:p w:rsidR="00C543F4" w:rsidRPr="00A27DD0" w:rsidRDefault="00C543F4" w:rsidP="00C543F4">
      <w:pPr>
        <w:spacing w:line="240" w:lineRule="auto"/>
        <w:ind w:left="720" w:hanging="720"/>
        <w:contextualSpacing/>
      </w:pPr>
      <w:r>
        <w:t>Step 4:</w:t>
      </w:r>
      <w:r>
        <w:tab/>
      </w:r>
      <w:r w:rsidRPr="00A27DD0">
        <w:t xml:space="preserve">If this search presents the information you will normally want to see when you navigate to this page, you may want to select </w:t>
      </w:r>
      <w:r w:rsidRPr="00B7337F">
        <w:rPr>
          <w:rStyle w:val="Strong"/>
          <w:b w:val="0"/>
          <w:i/>
        </w:rPr>
        <w:t>Make this the default search</w:t>
      </w:r>
      <w:r>
        <w:rPr>
          <w:b/>
          <w:i/>
        </w:rPr>
        <w:t>.</w:t>
      </w:r>
    </w:p>
    <w:p w:rsidR="00C543F4" w:rsidRDefault="00C543F4" w:rsidP="00C543F4">
      <w:pPr>
        <w:spacing w:line="240" w:lineRule="auto"/>
        <w:ind w:left="720" w:hanging="720"/>
        <w:contextualSpacing/>
      </w:pPr>
      <w:r>
        <w:t>Step 5:</w:t>
      </w:r>
      <w:r>
        <w:tab/>
      </w:r>
      <w:r w:rsidRPr="00A27DD0">
        <w:t xml:space="preserve">Select </w:t>
      </w:r>
      <w:r w:rsidRPr="004C42E3">
        <w:rPr>
          <w:rStyle w:val="Strong"/>
          <w:b w:val="0"/>
          <w:i/>
        </w:rPr>
        <w:t>Save this search</w:t>
      </w:r>
      <w:r w:rsidRPr="00A27DD0">
        <w:t xml:space="preserve">. The search tab refreshes to present the name you have given the search. This tab remains available for the rest of your session. The next time you log in, the search is available from the list of saved </w:t>
      </w:r>
      <w:r w:rsidRPr="00A27DD0">
        <w:rPr>
          <w:rStyle w:val="mc-highlightsearch1"/>
        </w:rPr>
        <w:t>searches</w:t>
      </w:r>
      <w:r w:rsidRPr="00A27DD0">
        <w:t xml:space="preserve"> in that area.</w:t>
      </w:r>
    </w:p>
    <w:p w:rsidR="00C543F4" w:rsidRPr="00A27DD0" w:rsidRDefault="00C543F4" w:rsidP="00C543F4">
      <w:pPr>
        <w:spacing w:line="240" w:lineRule="auto"/>
        <w:ind w:left="720" w:hanging="720"/>
        <w:contextualSpacing/>
      </w:pPr>
    </w:p>
    <w:p w:rsidR="00C543F4" w:rsidRDefault="00C543F4" w:rsidP="00D13A4E">
      <w:pPr>
        <w:spacing w:after="0" w:line="240" w:lineRule="auto"/>
        <w:contextualSpacing/>
        <w:rPr>
          <w:b/>
        </w:rPr>
      </w:pPr>
    </w:p>
    <w:p w:rsidR="00C543F4" w:rsidRPr="00C543F4" w:rsidRDefault="00C543F4" w:rsidP="00C543F4">
      <w:pPr>
        <w:spacing w:after="0" w:line="240" w:lineRule="auto"/>
        <w:contextualSpacing/>
        <w:jc w:val="center"/>
        <w:rPr>
          <w:b/>
        </w:rPr>
      </w:pPr>
      <w:r w:rsidRPr="00C543F4">
        <w:rPr>
          <w:b/>
        </w:rPr>
        <w:t>Please refer to the complete guide “Approvals and Managing Applicants” for more detail information</w:t>
      </w:r>
    </w:p>
    <w:p w:rsidR="00D6196B" w:rsidRPr="00E37413" w:rsidRDefault="00D6196B" w:rsidP="00D13A4E">
      <w:pPr>
        <w:spacing w:after="0" w:line="240" w:lineRule="auto"/>
        <w:contextualSpacing/>
      </w:pPr>
    </w:p>
    <w:p w:rsidR="00E37413" w:rsidRDefault="00E37413" w:rsidP="00D13A4E">
      <w:pPr>
        <w:spacing w:after="0"/>
        <w:contextualSpacing/>
      </w:pPr>
    </w:p>
    <w:sectPr w:rsidR="00E37413" w:rsidSect="00017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D3B6E"/>
    <w:multiLevelType w:val="hybridMultilevel"/>
    <w:tmpl w:val="B7EA330E"/>
    <w:lvl w:ilvl="0" w:tplc="48728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392742"/>
    <w:multiLevelType w:val="hybridMultilevel"/>
    <w:tmpl w:val="97A88940"/>
    <w:lvl w:ilvl="0" w:tplc="3DDC9D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1C5C01"/>
    <w:multiLevelType w:val="hybridMultilevel"/>
    <w:tmpl w:val="BED6AF56"/>
    <w:lvl w:ilvl="0" w:tplc="8BC2F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FD2A70"/>
    <w:multiLevelType w:val="hybridMultilevel"/>
    <w:tmpl w:val="47EC9D6A"/>
    <w:lvl w:ilvl="0" w:tplc="74A68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13"/>
    <w:rsid w:val="00010E36"/>
    <w:rsid w:val="0008582C"/>
    <w:rsid w:val="0009789D"/>
    <w:rsid w:val="0013067B"/>
    <w:rsid w:val="00176643"/>
    <w:rsid w:val="001D4388"/>
    <w:rsid w:val="003448A4"/>
    <w:rsid w:val="003507D2"/>
    <w:rsid w:val="003A40AC"/>
    <w:rsid w:val="003F5FB5"/>
    <w:rsid w:val="004A01A9"/>
    <w:rsid w:val="004F2C55"/>
    <w:rsid w:val="005B1F72"/>
    <w:rsid w:val="00637D35"/>
    <w:rsid w:val="006A358B"/>
    <w:rsid w:val="007749FA"/>
    <w:rsid w:val="007E28E4"/>
    <w:rsid w:val="008F7EC0"/>
    <w:rsid w:val="00915F50"/>
    <w:rsid w:val="009F6282"/>
    <w:rsid w:val="00A04339"/>
    <w:rsid w:val="00A35017"/>
    <w:rsid w:val="00A377DA"/>
    <w:rsid w:val="00A4136E"/>
    <w:rsid w:val="00A52C29"/>
    <w:rsid w:val="00AB1B23"/>
    <w:rsid w:val="00AD1454"/>
    <w:rsid w:val="00B428CB"/>
    <w:rsid w:val="00C543F4"/>
    <w:rsid w:val="00CA632E"/>
    <w:rsid w:val="00CC6409"/>
    <w:rsid w:val="00CC75BF"/>
    <w:rsid w:val="00D13A4E"/>
    <w:rsid w:val="00D15BC1"/>
    <w:rsid w:val="00D6196B"/>
    <w:rsid w:val="00DE1B5D"/>
    <w:rsid w:val="00E37413"/>
    <w:rsid w:val="00EB355D"/>
    <w:rsid w:val="00EC1B9D"/>
    <w:rsid w:val="00EF4A45"/>
    <w:rsid w:val="00F60DFC"/>
    <w:rsid w:val="00F72FFA"/>
    <w:rsid w:val="00FE63DE"/>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09E1A-3DB9-4885-A427-433C7966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41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13"/>
    <w:pPr>
      <w:ind w:left="720"/>
      <w:contextualSpacing/>
    </w:pPr>
  </w:style>
  <w:style w:type="paragraph" w:styleId="BalloonText">
    <w:name w:val="Balloon Text"/>
    <w:basedOn w:val="Normal"/>
    <w:link w:val="BalloonTextChar"/>
    <w:uiPriority w:val="99"/>
    <w:semiHidden/>
    <w:unhideWhenUsed/>
    <w:rsid w:val="00A37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7DA"/>
    <w:rPr>
      <w:rFonts w:ascii="Segoe UI" w:eastAsia="Times New Roman" w:hAnsi="Segoe UI" w:cs="Segoe UI"/>
      <w:sz w:val="18"/>
      <w:szCs w:val="18"/>
    </w:rPr>
  </w:style>
  <w:style w:type="paragraph" w:styleId="BodyText">
    <w:name w:val="Body Text"/>
    <w:basedOn w:val="Normal"/>
    <w:link w:val="BodyTextChar"/>
    <w:uiPriority w:val="99"/>
    <w:unhideWhenUsed/>
    <w:rsid w:val="0009789D"/>
    <w:pPr>
      <w:spacing w:after="120" w:line="240" w:lineRule="auto"/>
    </w:pPr>
    <w:rPr>
      <w:rFonts w:ascii="Times New Roman" w:hAnsi="Times New Roman"/>
      <w:noProof/>
      <w:sz w:val="24"/>
      <w:szCs w:val="24"/>
    </w:rPr>
  </w:style>
  <w:style w:type="character" w:customStyle="1" w:styleId="BodyTextChar">
    <w:name w:val="Body Text Char"/>
    <w:basedOn w:val="DefaultParagraphFont"/>
    <w:link w:val="BodyText"/>
    <w:uiPriority w:val="99"/>
    <w:rsid w:val="0009789D"/>
    <w:rPr>
      <w:rFonts w:ascii="Times New Roman" w:eastAsia="Times New Roman" w:hAnsi="Times New Roman" w:cs="Times New Roman"/>
      <w:noProof/>
      <w:sz w:val="24"/>
      <w:szCs w:val="24"/>
    </w:rPr>
  </w:style>
  <w:style w:type="character" w:styleId="Strong">
    <w:name w:val="Strong"/>
    <w:basedOn w:val="DefaultParagraphFont"/>
    <w:uiPriority w:val="22"/>
    <w:qFormat/>
    <w:rsid w:val="00C543F4"/>
    <w:rPr>
      <w:b/>
      <w:bCs/>
    </w:rPr>
  </w:style>
  <w:style w:type="character" w:customStyle="1" w:styleId="mc-highlightsearch1">
    <w:name w:val="mc-highlightsearch1"/>
    <w:basedOn w:val="DefaultParagraphFont"/>
    <w:rsid w:val="00C54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2680">
      <w:bodyDiv w:val="1"/>
      <w:marLeft w:val="0"/>
      <w:marRight w:val="0"/>
      <w:marTop w:val="0"/>
      <w:marBottom w:val="0"/>
      <w:divBdr>
        <w:top w:val="none" w:sz="0" w:space="0" w:color="auto"/>
        <w:left w:val="none" w:sz="0" w:space="0" w:color="auto"/>
        <w:bottom w:val="none" w:sz="0" w:space="0" w:color="auto"/>
        <w:right w:val="none" w:sz="0" w:space="0" w:color="auto"/>
      </w:divBdr>
    </w:div>
    <w:div w:id="274096497">
      <w:bodyDiv w:val="1"/>
      <w:marLeft w:val="0"/>
      <w:marRight w:val="0"/>
      <w:marTop w:val="0"/>
      <w:marBottom w:val="0"/>
      <w:divBdr>
        <w:top w:val="none" w:sz="0" w:space="0" w:color="auto"/>
        <w:left w:val="none" w:sz="0" w:space="0" w:color="auto"/>
        <w:bottom w:val="none" w:sz="0" w:space="0" w:color="auto"/>
        <w:right w:val="none" w:sz="0" w:space="0" w:color="auto"/>
      </w:divBdr>
    </w:div>
    <w:div w:id="326325671">
      <w:bodyDiv w:val="1"/>
      <w:marLeft w:val="0"/>
      <w:marRight w:val="0"/>
      <w:marTop w:val="0"/>
      <w:marBottom w:val="0"/>
      <w:divBdr>
        <w:top w:val="none" w:sz="0" w:space="0" w:color="auto"/>
        <w:left w:val="none" w:sz="0" w:space="0" w:color="auto"/>
        <w:bottom w:val="none" w:sz="0" w:space="0" w:color="auto"/>
        <w:right w:val="none" w:sz="0" w:space="0" w:color="auto"/>
      </w:divBdr>
    </w:div>
    <w:div w:id="416025826">
      <w:bodyDiv w:val="1"/>
      <w:marLeft w:val="0"/>
      <w:marRight w:val="0"/>
      <w:marTop w:val="0"/>
      <w:marBottom w:val="0"/>
      <w:divBdr>
        <w:top w:val="none" w:sz="0" w:space="0" w:color="auto"/>
        <w:left w:val="none" w:sz="0" w:space="0" w:color="auto"/>
        <w:bottom w:val="none" w:sz="0" w:space="0" w:color="auto"/>
        <w:right w:val="none" w:sz="0" w:space="0" w:color="auto"/>
      </w:divBdr>
    </w:div>
    <w:div w:id="1551452322">
      <w:bodyDiv w:val="1"/>
      <w:marLeft w:val="0"/>
      <w:marRight w:val="0"/>
      <w:marTop w:val="0"/>
      <w:marBottom w:val="0"/>
      <w:divBdr>
        <w:top w:val="none" w:sz="0" w:space="0" w:color="auto"/>
        <w:left w:val="none" w:sz="0" w:space="0" w:color="auto"/>
        <w:bottom w:val="none" w:sz="0" w:space="0" w:color="auto"/>
        <w:right w:val="none" w:sz="0" w:space="0" w:color="auto"/>
      </w:divBdr>
    </w:div>
    <w:div w:id="18491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 Beaman</dc:creator>
  <cp:keywords/>
  <dc:description/>
  <cp:lastModifiedBy>Kayleigh N Dawson</cp:lastModifiedBy>
  <cp:revision>2</cp:revision>
  <cp:lastPrinted>2015-08-10T17:31:00Z</cp:lastPrinted>
  <dcterms:created xsi:type="dcterms:W3CDTF">2015-08-10T21:30:00Z</dcterms:created>
  <dcterms:modified xsi:type="dcterms:W3CDTF">2015-08-10T21:30:00Z</dcterms:modified>
</cp:coreProperties>
</file>